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ind w:left="1"/>
      </w:pPr>
      <w:r>
        <w:rPr/>
        <w:t>АКТ</w:t>
      </w:r>
      <w:r>
        <w:rPr>
          <w:spacing w:val="43"/>
        </w:rPr>
        <w:t> </w:t>
      </w:r>
      <w:r>
        <w:rPr/>
        <w:t>ВЫПОЛНЕННЫХ</w:t>
      </w:r>
      <w:r>
        <w:rPr>
          <w:spacing w:val="-5"/>
        </w:rPr>
        <w:t> </w:t>
      </w:r>
      <w:r>
        <w:rPr>
          <w:spacing w:val="-4"/>
        </w:rPr>
        <w:t>РАБОТ</w:t>
      </w:r>
    </w:p>
    <w:p>
      <w:pPr>
        <w:pStyle w:val="Title"/>
        <w:spacing w:line="253" w:lineRule="exact" w:before="122"/>
      </w:pPr>
      <w:r>
        <w:rPr/>
        <w:t>К </w:t>
      </w:r>
      <w:r>
        <w:rPr>
          <w:spacing w:val="-2"/>
        </w:rPr>
        <w:t>ДОГОВОРУ</w:t>
      </w:r>
    </w:p>
    <w:p>
      <w:pPr>
        <w:spacing w:line="275" w:lineRule="exact" w:before="0"/>
        <w:ind w:left="2" w:right="89" w:firstLine="0"/>
        <w:jc w:val="center"/>
        <w:rPr>
          <w:b/>
          <w:sz w:val="24"/>
        </w:rPr>
      </w:pPr>
      <w:r>
        <w:rPr>
          <w:b/>
          <w:sz w:val="22"/>
        </w:rPr>
        <w:t>об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оказании</w:t>
      </w:r>
      <w:r>
        <w:rPr>
          <w:b/>
          <w:spacing w:val="50"/>
          <w:sz w:val="22"/>
        </w:rPr>
        <w:t> </w:t>
      </w:r>
      <w:r>
        <w:rPr>
          <w:b/>
          <w:sz w:val="22"/>
        </w:rPr>
        <w:t>услуг</w:t>
      </w:r>
      <w:r>
        <w:rPr>
          <w:b/>
          <w:spacing w:val="-1"/>
          <w:sz w:val="22"/>
        </w:rPr>
        <w:t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01-10/2024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> </w:t>
      </w:r>
      <w:r>
        <w:rPr>
          <w:b/>
          <w:spacing w:val="-5"/>
          <w:sz w:val="24"/>
        </w:rPr>
        <w:t>2С</w:t>
      </w:r>
    </w:p>
    <w:p>
      <w:pPr>
        <w:pStyle w:val="BodyText"/>
        <w:spacing w:line="253" w:lineRule="exact"/>
        <w:ind w:left="60" w:right="89"/>
        <w:jc w:val="center"/>
      </w:pPr>
      <w:r>
        <w:rPr/>
        <w:t>от</w:t>
      </w:r>
      <w:r>
        <w:rPr>
          <w:spacing w:val="-3"/>
        </w:rPr>
        <w:t> </w:t>
      </w:r>
      <w:r>
        <w:rPr/>
        <w:t>«01»</w:t>
      </w:r>
      <w:r>
        <w:rPr>
          <w:spacing w:val="-2"/>
        </w:rPr>
        <w:t> </w:t>
      </w:r>
      <w:r>
        <w:rPr/>
        <w:t>октября</w:t>
      </w:r>
      <w:r>
        <w:rPr>
          <w:spacing w:val="52"/>
        </w:rPr>
        <w:t> </w:t>
      </w:r>
      <w:r>
        <w:rPr/>
        <w:t>2024</w:t>
      </w:r>
      <w:r>
        <w:rPr>
          <w:spacing w:val="-1"/>
        </w:rPr>
        <w:t> </w:t>
      </w:r>
      <w:r>
        <w:rPr>
          <w:spacing w:val="-5"/>
        </w:rPr>
        <w:t>г.</w:t>
      </w:r>
    </w:p>
    <w:p>
      <w:pPr>
        <w:pStyle w:val="BodyText"/>
        <w:tabs>
          <w:tab w:pos="8998" w:val="right" w:leader="none"/>
        </w:tabs>
        <w:spacing w:before="253"/>
        <w:ind w:left="50"/>
      </w:pPr>
      <w:r>
        <w:rPr/>
        <w:t>г.</w:t>
      </w:r>
      <w:r>
        <w:rPr>
          <w:spacing w:val="-2"/>
        </w:rPr>
        <w:t> Москва</w:t>
      </w:r>
      <w:r>
        <w:rPr/>
        <w:tab/>
      </w:r>
      <w:r>
        <w:rPr>
          <w:spacing w:val="-2"/>
        </w:rPr>
        <w:t>12.07.2025</w:t>
      </w:r>
    </w:p>
    <w:p>
      <w:pPr>
        <w:pStyle w:val="BodyText"/>
        <w:spacing w:before="120"/>
        <w:jc w:val="left"/>
      </w:pPr>
    </w:p>
    <w:p>
      <w:pPr>
        <w:spacing w:before="0"/>
        <w:ind w:left="50" w:right="137" w:firstLine="566"/>
        <w:jc w:val="both"/>
        <w:rPr>
          <w:sz w:val="22"/>
        </w:rPr>
      </w:pPr>
      <w:r>
        <w:rPr>
          <w:b/>
          <w:sz w:val="22"/>
        </w:rPr>
        <w:t>Садоводческое некоммерческое товарищество собственников недвижимости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«Книга» (СНТСН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«Книга»)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(</w:t>
      </w:r>
      <w:r>
        <w:rPr>
          <w:sz w:val="22"/>
        </w:rPr>
        <w:t>ОГРН 1035008861854), (далее – </w:t>
      </w:r>
      <w:r>
        <w:rPr>
          <w:b/>
          <w:sz w:val="22"/>
        </w:rPr>
        <w:t>Абонент</w:t>
      </w:r>
      <w:r>
        <w:rPr>
          <w:sz w:val="22"/>
        </w:rPr>
        <w:t>), в лице </w:t>
      </w:r>
      <w:r>
        <w:rPr>
          <w:b/>
          <w:sz w:val="22"/>
        </w:rPr>
        <w:t>Председателя Беспаловой Марины Васильевны, </w:t>
      </w:r>
      <w:r>
        <w:rPr>
          <w:sz w:val="22"/>
        </w:rPr>
        <w:t>действующей</w:t>
      </w:r>
      <w:r>
        <w:rPr>
          <w:spacing w:val="40"/>
          <w:sz w:val="22"/>
        </w:rPr>
        <w:t> </w:t>
      </w:r>
      <w:r>
        <w:rPr>
          <w:sz w:val="22"/>
        </w:rPr>
        <w:t>на основании Устава, с одной стороны, и</w:t>
      </w:r>
    </w:p>
    <w:p>
      <w:pPr>
        <w:spacing w:before="0"/>
        <w:ind w:left="50" w:right="134" w:firstLine="566"/>
        <w:jc w:val="both"/>
        <w:rPr>
          <w:sz w:val="22"/>
        </w:rPr>
      </w:pPr>
      <w:r>
        <w:rPr>
          <w:b/>
          <w:sz w:val="22"/>
        </w:rPr>
        <w:t>Индивидуальный предприниматель Хакимова Динара Зиннуровна, </w:t>
      </w:r>
      <w:r>
        <w:rPr>
          <w:sz w:val="22"/>
        </w:rPr>
        <w:t>действующая от своего имени</w:t>
      </w:r>
      <w:r>
        <w:rPr>
          <w:spacing w:val="57"/>
          <w:sz w:val="22"/>
        </w:rPr>
        <w:t>  </w:t>
      </w:r>
      <w:r>
        <w:rPr>
          <w:sz w:val="22"/>
        </w:rPr>
        <w:t>на</w:t>
      </w:r>
      <w:r>
        <w:rPr>
          <w:spacing w:val="60"/>
          <w:sz w:val="22"/>
        </w:rPr>
        <w:t>  </w:t>
      </w:r>
      <w:r>
        <w:rPr>
          <w:sz w:val="22"/>
        </w:rPr>
        <w:t>основании</w:t>
      </w:r>
      <w:r>
        <w:rPr>
          <w:spacing w:val="58"/>
          <w:sz w:val="22"/>
        </w:rPr>
        <w:t>  </w:t>
      </w:r>
      <w:r>
        <w:rPr>
          <w:sz w:val="22"/>
        </w:rPr>
        <w:t>свидетельства</w:t>
      </w:r>
      <w:r>
        <w:rPr>
          <w:spacing w:val="60"/>
          <w:sz w:val="22"/>
        </w:rPr>
        <w:t>  </w:t>
      </w:r>
      <w:r>
        <w:rPr>
          <w:sz w:val="22"/>
        </w:rPr>
        <w:t>ОГРНИП</w:t>
      </w:r>
      <w:r>
        <w:rPr>
          <w:spacing w:val="60"/>
          <w:sz w:val="22"/>
        </w:rPr>
        <w:t>  </w:t>
      </w:r>
      <w:r>
        <w:rPr>
          <w:sz w:val="22"/>
        </w:rPr>
        <w:t>318774600067269,</w:t>
      </w:r>
      <w:r>
        <w:rPr>
          <w:spacing w:val="59"/>
          <w:sz w:val="22"/>
        </w:rPr>
        <w:t>  </w:t>
      </w:r>
      <w:r>
        <w:rPr>
          <w:sz w:val="22"/>
        </w:rPr>
        <w:t>именуемая</w:t>
      </w:r>
      <w:r>
        <w:rPr>
          <w:spacing w:val="60"/>
          <w:sz w:val="22"/>
        </w:rPr>
        <w:t>  </w:t>
      </w:r>
      <w:r>
        <w:rPr>
          <w:sz w:val="22"/>
        </w:rPr>
        <w:t>в</w:t>
      </w:r>
      <w:r>
        <w:rPr>
          <w:spacing w:val="59"/>
          <w:sz w:val="22"/>
        </w:rPr>
        <w:t>  </w:t>
      </w:r>
      <w:r>
        <w:rPr>
          <w:spacing w:val="-2"/>
          <w:sz w:val="22"/>
        </w:rPr>
        <w:t>дальнейшем</w:t>
      </w:r>
    </w:p>
    <w:p>
      <w:pPr>
        <w:pStyle w:val="BodyText"/>
        <w:ind w:left="50" w:right="141"/>
      </w:pPr>
      <w:r>
        <w:rPr/>
        <w:t>«Исполнитель», с другой стороны, совместно именуемые Сторонами , составили настоящий Акт о </w:t>
      </w:r>
      <w:r>
        <w:rPr>
          <w:spacing w:val="-2"/>
        </w:rPr>
        <w:t>нижеследующем:</w:t>
      </w:r>
    </w:p>
    <w:p>
      <w:pPr>
        <w:pStyle w:val="ListParagraph"/>
        <w:numPr>
          <w:ilvl w:val="0"/>
          <w:numId w:val="1"/>
        </w:numPr>
        <w:tabs>
          <w:tab w:pos="976" w:val="left" w:leader="none"/>
        </w:tabs>
        <w:spacing w:line="240" w:lineRule="auto" w:before="122" w:after="0"/>
        <w:ind w:left="976" w:right="596" w:hanging="360"/>
        <w:jc w:val="both"/>
        <w:rPr>
          <w:b/>
          <w:sz w:val="24"/>
        </w:rPr>
      </w:pPr>
      <w:r>
        <w:rPr>
          <w:sz w:val="22"/>
        </w:rPr>
        <w:t>Условия</w:t>
      </w:r>
      <w:r>
        <w:rPr>
          <w:spacing w:val="40"/>
          <w:sz w:val="22"/>
        </w:rPr>
        <w:t> </w:t>
      </w:r>
      <w:r>
        <w:rPr>
          <w:sz w:val="22"/>
        </w:rPr>
        <w:t>Договора</w:t>
      </w:r>
      <w:r>
        <w:rPr>
          <w:spacing w:val="80"/>
          <w:sz w:val="22"/>
        </w:rPr>
        <w:t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01-10/2024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2С</w:t>
      </w:r>
      <w:r>
        <w:rPr>
          <w:b/>
          <w:spacing w:val="-3"/>
          <w:sz w:val="24"/>
        </w:rPr>
        <w:t> </w:t>
      </w:r>
      <w:r>
        <w:rPr>
          <w:sz w:val="22"/>
        </w:rPr>
        <w:t>исполнены</w:t>
      </w:r>
      <w:r>
        <w:rPr>
          <w:spacing w:val="-2"/>
          <w:sz w:val="22"/>
        </w:rPr>
        <w:t> </w:t>
      </w:r>
      <w:r>
        <w:rPr>
          <w:sz w:val="22"/>
        </w:rPr>
        <w:t>Сторонами</w:t>
      </w:r>
      <w:r>
        <w:rPr>
          <w:spacing w:val="-3"/>
          <w:sz w:val="22"/>
        </w:rPr>
        <w:t> </w:t>
      </w:r>
      <w:r>
        <w:rPr>
          <w:sz w:val="22"/>
        </w:rPr>
        <w:t>за</w:t>
      </w:r>
      <w:r>
        <w:rPr>
          <w:spacing w:val="-2"/>
          <w:sz w:val="22"/>
        </w:rPr>
        <w:t> </w:t>
      </w:r>
      <w:r>
        <w:rPr>
          <w:sz w:val="22"/>
        </w:rPr>
        <w:t>период</w:t>
      </w:r>
      <w:r>
        <w:rPr>
          <w:spacing w:val="-2"/>
          <w:sz w:val="22"/>
        </w:rPr>
        <w:t> </w:t>
      </w:r>
      <w:r>
        <w:rPr>
          <w:sz w:val="22"/>
        </w:rPr>
        <w:t>с</w:t>
      </w:r>
      <w:r>
        <w:rPr>
          <w:spacing w:val="-6"/>
          <w:sz w:val="22"/>
        </w:rPr>
        <w:t> </w:t>
      </w:r>
      <w:r>
        <w:rPr>
          <w:sz w:val="22"/>
        </w:rPr>
        <w:t>01.10.2024</w:t>
      </w:r>
      <w:r>
        <w:rPr>
          <w:spacing w:val="-5"/>
          <w:sz w:val="22"/>
        </w:rPr>
        <w:t> </w:t>
      </w:r>
      <w:r>
        <w:rPr>
          <w:sz w:val="22"/>
        </w:rPr>
        <w:t>по </w:t>
      </w:r>
      <w:r>
        <w:rPr>
          <w:spacing w:val="-2"/>
          <w:sz w:val="22"/>
        </w:rPr>
        <w:t>30.06.2025</w:t>
      </w:r>
    </w:p>
    <w:p>
      <w:pPr>
        <w:pStyle w:val="ListParagraph"/>
        <w:numPr>
          <w:ilvl w:val="0"/>
          <w:numId w:val="1"/>
        </w:numPr>
        <w:tabs>
          <w:tab w:pos="975" w:val="left" w:leader="none"/>
        </w:tabs>
        <w:spacing w:line="251" w:lineRule="exact" w:before="0" w:after="0"/>
        <w:ind w:left="975" w:right="0" w:hanging="359"/>
        <w:jc w:val="both"/>
        <w:rPr>
          <w:sz w:val="22"/>
        </w:rPr>
      </w:pPr>
      <w:r>
        <w:rPr>
          <w:sz w:val="22"/>
        </w:rPr>
        <w:t>За</w:t>
      </w:r>
      <w:r>
        <w:rPr>
          <w:spacing w:val="-4"/>
          <w:sz w:val="22"/>
        </w:rPr>
        <w:t> </w:t>
      </w:r>
      <w:r>
        <w:rPr>
          <w:sz w:val="22"/>
        </w:rPr>
        <w:t>оказание</w:t>
      </w:r>
      <w:r>
        <w:rPr>
          <w:spacing w:val="-4"/>
          <w:sz w:val="22"/>
        </w:rPr>
        <w:t> </w:t>
      </w:r>
      <w:r>
        <w:rPr>
          <w:sz w:val="22"/>
        </w:rPr>
        <w:t>услуг</w:t>
      </w:r>
      <w:r>
        <w:rPr>
          <w:spacing w:val="48"/>
          <w:sz w:val="22"/>
        </w:rPr>
        <w:t> </w:t>
      </w:r>
      <w:r>
        <w:rPr>
          <w:sz w:val="22"/>
        </w:rPr>
        <w:t>в</w:t>
      </w:r>
      <w:r>
        <w:rPr>
          <w:spacing w:val="47"/>
          <w:sz w:val="22"/>
        </w:rPr>
        <w:t> </w:t>
      </w:r>
      <w:r>
        <w:rPr>
          <w:sz w:val="22"/>
        </w:rPr>
        <w:t>рамках</w:t>
      </w:r>
      <w:r>
        <w:rPr>
          <w:spacing w:val="-4"/>
          <w:sz w:val="22"/>
        </w:rPr>
        <w:t> </w:t>
      </w:r>
      <w:r>
        <w:rPr>
          <w:sz w:val="22"/>
        </w:rPr>
        <w:t>настоящего</w:t>
      </w:r>
      <w:r>
        <w:rPr>
          <w:spacing w:val="-6"/>
          <w:sz w:val="22"/>
        </w:rPr>
        <w:t> </w:t>
      </w:r>
      <w:r>
        <w:rPr>
          <w:sz w:val="22"/>
        </w:rPr>
        <w:t>Договора</w:t>
      </w:r>
      <w:r>
        <w:rPr>
          <w:spacing w:val="-4"/>
          <w:sz w:val="22"/>
        </w:rPr>
        <w:t> </w:t>
      </w:r>
      <w:r>
        <w:rPr>
          <w:sz w:val="22"/>
        </w:rPr>
        <w:t>оплачено</w:t>
      </w:r>
      <w:r>
        <w:rPr>
          <w:spacing w:val="-2"/>
          <w:sz w:val="22"/>
        </w:rPr>
        <w:t> </w:t>
      </w:r>
      <w:r>
        <w:rPr>
          <w:sz w:val="22"/>
        </w:rPr>
        <w:t>9000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рублей;</w:t>
      </w:r>
    </w:p>
    <w:p>
      <w:pPr>
        <w:pStyle w:val="ListParagraph"/>
        <w:numPr>
          <w:ilvl w:val="0"/>
          <w:numId w:val="1"/>
        </w:numPr>
        <w:tabs>
          <w:tab w:pos="945" w:val="left" w:leader="none"/>
          <w:tab w:pos="1010" w:val="left" w:leader="none"/>
        </w:tabs>
        <w:spacing w:line="240" w:lineRule="auto" w:before="1" w:after="0"/>
        <w:ind w:left="1010" w:right="2718" w:hanging="394"/>
        <w:jc w:val="both"/>
        <w:rPr>
          <w:sz w:val="22"/>
        </w:rPr>
      </w:pPr>
      <w:r>
        <w:rPr>
          <w:sz w:val="22"/>
        </w:rPr>
        <w:t>Претензии</w:t>
      </w:r>
      <w:r>
        <w:rPr>
          <w:spacing w:val="-4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качеству</w:t>
      </w:r>
      <w:r>
        <w:rPr>
          <w:spacing w:val="-4"/>
          <w:sz w:val="22"/>
        </w:rPr>
        <w:t> </w:t>
      </w:r>
      <w:r>
        <w:rPr>
          <w:sz w:val="22"/>
        </w:rPr>
        <w:t>выполненных</w:t>
      </w:r>
      <w:r>
        <w:rPr>
          <w:spacing w:val="-5"/>
          <w:sz w:val="22"/>
        </w:rPr>
        <w:t> </w:t>
      </w:r>
      <w:r>
        <w:rPr>
          <w:sz w:val="22"/>
        </w:rPr>
        <w:t>работ</w:t>
      </w:r>
      <w:r>
        <w:rPr>
          <w:spacing w:val="-6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расчетам</w:t>
      </w:r>
      <w:r>
        <w:rPr>
          <w:spacing w:val="-4"/>
          <w:sz w:val="22"/>
        </w:rPr>
        <w:t> </w:t>
      </w:r>
      <w:r>
        <w:rPr>
          <w:sz w:val="22"/>
        </w:rPr>
        <w:t>по</w:t>
      </w:r>
      <w:r>
        <w:rPr>
          <w:spacing w:val="-6"/>
          <w:sz w:val="22"/>
        </w:rPr>
        <w:t> </w:t>
      </w:r>
      <w:r>
        <w:rPr>
          <w:sz w:val="22"/>
        </w:rPr>
        <w:t>Договору Стороны</w:t>
      </w:r>
      <w:r>
        <w:rPr>
          <w:spacing w:val="40"/>
          <w:sz w:val="22"/>
        </w:rPr>
        <w:t> </w:t>
      </w:r>
      <w:r>
        <w:rPr>
          <w:sz w:val="22"/>
        </w:rPr>
        <w:t>друг к другу не имеют.</w:t>
      </w:r>
    </w:p>
    <w:p>
      <w:pPr>
        <w:pStyle w:val="BodyText"/>
        <w:spacing w:line="251" w:lineRule="exact"/>
        <w:ind w:left="616"/>
      </w:pPr>
      <w:r>
        <w:rPr/>
        <w:t>4</w:t>
      </w:r>
      <w:r>
        <w:rPr>
          <w:spacing w:val="74"/>
          <w:w w:val="150"/>
        </w:rPr>
        <w:t> </w:t>
      </w:r>
      <w:r>
        <w:rPr/>
        <w:t>Реквизиты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подписи</w:t>
      </w:r>
      <w:r>
        <w:rPr>
          <w:spacing w:val="-5"/>
        </w:rPr>
        <w:t> </w:t>
      </w:r>
      <w:r>
        <w:rPr>
          <w:spacing w:val="-2"/>
        </w:rPr>
        <w:t>Сторон:</w:t>
      </w:r>
    </w:p>
    <w:p>
      <w:pPr>
        <w:pStyle w:val="BodyText"/>
        <w:spacing w:before="25"/>
        <w:jc w:val="left"/>
        <w:rPr>
          <w:sz w:val="20"/>
        </w:rPr>
      </w:pPr>
    </w:p>
    <w:tbl>
      <w:tblPr>
        <w:tblW w:w="0" w:type="auto"/>
        <w:jc w:val="left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1"/>
        <w:gridCol w:w="4767"/>
      </w:tblGrid>
      <w:tr>
        <w:trPr>
          <w:trHeight w:val="254" w:hRule="atLeast"/>
        </w:trPr>
        <w:tc>
          <w:tcPr>
            <w:tcW w:w="4991" w:type="dxa"/>
          </w:tcPr>
          <w:p>
            <w:pPr>
              <w:pStyle w:val="TableParagraph"/>
              <w:spacing w:line="234" w:lineRule="exact"/>
              <w:ind w:left="160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ИСПОЛНИТЕЛЬ</w:t>
            </w:r>
          </w:p>
        </w:tc>
        <w:tc>
          <w:tcPr>
            <w:tcW w:w="4767" w:type="dxa"/>
          </w:tcPr>
          <w:p>
            <w:pPr>
              <w:pStyle w:val="TableParagraph"/>
              <w:spacing w:line="234" w:lineRule="exact"/>
              <w:ind w:left="61" w:right="5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КЛИЕНТ</w:t>
            </w:r>
          </w:p>
        </w:tc>
      </w:tr>
      <w:tr>
        <w:trPr>
          <w:trHeight w:val="757" w:hRule="atLeast"/>
        </w:trPr>
        <w:tc>
          <w:tcPr>
            <w:tcW w:w="4991" w:type="dxa"/>
          </w:tcPr>
          <w:p>
            <w:pPr>
              <w:pStyle w:val="TableParagraph"/>
              <w:ind w:left="962" w:right="593" w:hanging="372"/>
              <w:rPr>
                <w:b/>
                <w:sz w:val="22"/>
              </w:rPr>
            </w:pPr>
            <w:r>
              <w:rPr>
                <w:b/>
                <w:sz w:val="22"/>
              </w:rPr>
              <w:t>Индивидуальный предприниматель Хакимова Динара Зиннуровна</w:t>
            </w:r>
          </w:p>
        </w:tc>
        <w:tc>
          <w:tcPr>
            <w:tcW w:w="4767" w:type="dxa"/>
          </w:tcPr>
          <w:p>
            <w:pPr>
              <w:pStyle w:val="TableParagraph"/>
              <w:spacing w:line="251" w:lineRule="exact"/>
              <w:ind w:left="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(СНТСН</w:t>
            </w:r>
            <w:r>
              <w:rPr>
                <w:b/>
                <w:spacing w:val="4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«Книга»)</w:t>
            </w:r>
          </w:p>
        </w:tc>
      </w:tr>
      <w:tr>
        <w:trPr>
          <w:trHeight w:val="6977" w:hRule="atLeast"/>
        </w:trPr>
        <w:tc>
          <w:tcPr>
            <w:tcW w:w="4991" w:type="dxa"/>
          </w:tcPr>
          <w:p>
            <w:pPr>
              <w:pStyle w:val="TableParagraph"/>
              <w:spacing w:before="253"/>
              <w:ind w:right="144"/>
              <w:rPr>
                <w:sz w:val="22"/>
              </w:rPr>
            </w:pPr>
            <w:r>
              <w:rPr>
                <w:sz w:val="22"/>
              </w:rPr>
              <w:t>125047,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г.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Москва,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1-й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Тверской-Ямской переулок, дом 18, офис 303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ОГРНИП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318774600067269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ИНН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770401850665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р/счёт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№ </w:t>
            </w:r>
            <w:r>
              <w:rPr>
                <w:spacing w:val="-2"/>
                <w:sz w:val="22"/>
              </w:rPr>
              <w:t>40802810620000249713</w:t>
            </w:r>
          </w:p>
          <w:p>
            <w:pPr>
              <w:pStyle w:val="TableParagraph"/>
              <w:spacing w:before="2"/>
              <w:ind w:right="2099"/>
              <w:rPr>
                <w:sz w:val="22"/>
              </w:rPr>
            </w:pPr>
            <w:r>
              <w:rPr>
                <w:sz w:val="22"/>
              </w:rPr>
              <w:t>Банк: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ООО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"Банк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Точка" БИК: 44525104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Город: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Москва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Корр.счёт: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30101810745374525104</w:t>
            </w: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Тел.: 8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495 404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 </w:t>
            </w:r>
            <w:r>
              <w:rPr>
                <w:spacing w:val="-5"/>
                <w:sz w:val="22"/>
              </w:rPr>
              <w:t>09</w:t>
            </w: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spacing w:before="188"/>
              <w:ind w:left="0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200275" cy="1495425"/>
                  <wp:effectExtent l="0" t="0" r="0" b="0"/>
                  <wp:docPr id="1" name="Image 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spacing w:before="18"/>
              <w:ind w:left="0"/>
              <w:rPr>
                <w:sz w:val="20"/>
              </w:rPr>
            </w:pPr>
          </w:p>
        </w:tc>
        <w:tc>
          <w:tcPr>
            <w:tcW w:w="4767" w:type="dxa"/>
          </w:tcPr>
          <w:p>
            <w:pPr>
              <w:pStyle w:val="TableParagraph"/>
              <w:spacing w:before="118"/>
              <w:ind w:left="150" w:firstLine="643"/>
              <w:rPr>
                <w:b/>
                <w:sz w:val="22"/>
              </w:rPr>
            </w:pPr>
            <w:r>
              <w:rPr>
                <w:b/>
                <w:sz w:val="22"/>
              </w:rPr>
              <w:t>Садоводческое некоммерческое товарищество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собственников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недвижимости</w:t>
            </w:r>
          </w:p>
          <w:p>
            <w:pPr>
              <w:pStyle w:val="TableParagraph"/>
              <w:spacing w:before="1"/>
              <w:ind w:left="978"/>
              <w:rPr>
                <w:b/>
                <w:sz w:val="22"/>
              </w:rPr>
            </w:pPr>
            <w:r>
              <w:rPr>
                <w:b/>
                <w:sz w:val="22"/>
              </w:rPr>
              <w:t>«Книга»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(СНТСН</w:t>
            </w:r>
            <w:r>
              <w:rPr>
                <w:b/>
                <w:spacing w:val="4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«Книга»)</w:t>
            </w:r>
          </w:p>
          <w:p>
            <w:pPr>
              <w:pStyle w:val="TableParagraph"/>
              <w:spacing w:before="12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Юридический адрес: 141542, Московская обл., Солнечногорск город, 2-я Смирновка </w:t>
            </w:r>
            <w:r>
              <w:rPr>
                <w:spacing w:val="-2"/>
                <w:sz w:val="24"/>
              </w:rPr>
              <w:t>поселок</w:t>
            </w:r>
          </w:p>
          <w:p>
            <w:pPr>
              <w:pStyle w:val="TableParagraph"/>
              <w:spacing w:before="120"/>
              <w:jc w:val="both"/>
              <w:rPr>
                <w:sz w:val="24"/>
              </w:rPr>
            </w:pPr>
            <w:r>
              <w:rPr>
                <w:sz w:val="24"/>
              </w:rPr>
              <w:t>ОГРН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1035008861854</w:t>
            </w:r>
          </w:p>
          <w:p>
            <w:pPr>
              <w:pStyle w:val="TableParagraph"/>
              <w:spacing w:before="120"/>
              <w:jc w:val="both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5044013493</w:t>
            </w:r>
          </w:p>
          <w:p>
            <w:pPr>
              <w:pStyle w:val="TableParagraph"/>
              <w:spacing w:before="120"/>
              <w:jc w:val="both"/>
              <w:rPr>
                <w:sz w:val="24"/>
              </w:rPr>
            </w:pPr>
            <w:r>
              <w:rPr>
                <w:sz w:val="24"/>
              </w:rPr>
              <w:t>КПП</w:t>
            </w:r>
            <w:r>
              <w:rPr>
                <w:spacing w:val="-2"/>
                <w:sz w:val="24"/>
              </w:rPr>
              <w:t> 504401001</w:t>
            </w:r>
          </w:p>
          <w:p>
            <w:pPr>
              <w:pStyle w:val="TableParagraph"/>
              <w:spacing w:before="118"/>
              <w:jc w:val="both"/>
              <w:rPr>
                <w:sz w:val="24"/>
              </w:rPr>
            </w:pPr>
            <w:r>
              <w:rPr>
                <w:sz w:val="24"/>
              </w:rPr>
              <w:t>Тел.</w:t>
            </w:r>
            <w:r>
              <w:rPr>
                <w:spacing w:val="-2"/>
                <w:sz w:val="24"/>
              </w:rPr>
              <w:t> 89165842281</w:t>
            </w:r>
          </w:p>
          <w:p>
            <w:pPr>
              <w:pStyle w:val="TableParagraph"/>
              <w:spacing w:before="120"/>
              <w:jc w:val="both"/>
              <w:rPr>
                <w:sz w:val="24"/>
              </w:rPr>
            </w:pPr>
            <w:r>
              <w:rPr>
                <w:sz w:val="24"/>
              </w:rPr>
              <w:t>Эл.п:</w:t>
            </w:r>
            <w:r>
              <w:rPr>
                <w:spacing w:val="58"/>
                <w:sz w:val="24"/>
              </w:rPr>
              <w:t> </w:t>
            </w:r>
            <w:hyperlink r:id="rId6">
              <w:r>
                <w:rPr>
                  <w:spacing w:val="-2"/>
                  <w:sz w:val="24"/>
                </w:rPr>
                <w:t>sntkniga@yandex.ru</w:t>
              </w:r>
            </w:hyperlink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spacing w:before="204"/>
              <w:ind w:left="0"/>
              <w:rPr>
                <w:sz w:val="24"/>
              </w:rPr>
            </w:pPr>
          </w:p>
          <w:p>
            <w:pPr>
              <w:pStyle w:val="TableParagraph"/>
              <w:ind w:left="2567"/>
              <w:rPr>
                <w:b/>
                <w:sz w:val="24"/>
              </w:rPr>
            </w:pPr>
            <w:r>
              <w:rPr>
                <w:b/>
                <w:sz w:val="24"/>
              </w:rPr>
              <w:t>/Беспалова</w:t>
            </w:r>
            <w:r>
              <w:rPr>
                <w:b/>
                <w:spacing w:val="-2"/>
                <w:sz w:val="24"/>
              </w:rPr>
              <w:t> М.В./</w:t>
            </w:r>
          </w:p>
        </w:tc>
      </w:tr>
    </w:tbl>
    <w:p>
      <w:pPr>
        <w:pStyle w:val="TableParagraph"/>
        <w:spacing w:after="0"/>
        <w:rPr>
          <w:b/>
          <w:sz w:val="24"/>
        </w:rPr>
        <w:sectPr>
          <w:type w:val="continuous"/>
          <w:pgSz w:w="11910" w:h="16840"/>
          <w:pgMar w:top="1700" w:bottom="280" w:left="1275" w:right="566"/>
        </w:sectPr>
      </w:pPr>
    </w:p>
    <w:tbl>
      <w:tblPr>
        <w:tblW w:w="0" w:type="auto"/>
        <w:jc w:val="left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1"/>
        <w:gridCol w:w="4767"/>
      </w:tblGrid>
      <w:tr>
        <w:trPr>
          <w:trHeight w:val="1648" w:hRule="atLeast"/>
        </w:trPr>
        <w:tc>
          <w:tcPr>
            <w:tcW w:w="4991" w:type="dxa"/>
          </w:tcPr>
          <w:p>
            <w:pPr>
              <w:pStyle w:val="TableParagraph"/>
              <w:ind w:left="0"/>
              <w:rPr>
                <w:sz w:val="2"/>
              </w:rPr>
            </w:pPr>
          </w:p>
        </w:tc>
        <w:tc>
          <w:tcPr>
            <w:tcW w:w="4767" w:type="dxa"/>
          </w:tcPr>
          <w:p>
            <w:pPr>
              <w:pStyle w:val="TableParagraph"/>
              <w:ind w:left="0"/>
              <w:rPr>
                <w:sz w:val="2"/>
              </w:rPr>
            </w:pPr>
          </w:p>
        </w:tc>
      </w:tr>
    </w:tbl>
    <w:sectPr>
      <w:type w:val="continuous"/>
      <w:pgSz w:w="11910" w:h="16840"/>
      <w:pgMar w:top="1240" w:bottom="280" w:left="127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76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88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05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1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22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31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9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48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1"/>
      <w:ind w:right="89"/>
      <w:jc w:val="center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975" w:hanging="394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ntkniga@yandex.ru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</dc:creator>
  <dcterms:created xsi:type="dcterms:W3CDTF">2025-12-29T11:34:10Z</dcterms:created>
  <dcterms:modified xsi:type="dcterms:W3CDTF">2025-12-29T11:34:10Z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2025-12-29T00:00:00Z</vt:filetime>
  </property>
  <property fmtid="{D5CDD505-2E9C-101B-9397-08002B2CF9AE}" pid="5" name="Producer">
    <vt:lpwstr>3-Heights(TM) PDF Security Shell 4.8.25.2 (http://www.pdf-tools.com)</vt:lpwstr>
  </property>
</Properties>
</file>